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F93" w:rsidRDefault="00F00F93" w:rsidP="00F00F93">
      <w:pPr>
        <w:jc w:val="center"/>
        <w:rPr>
          <w:rFonts w:ascii="方正大标宋简体" w:eastAsia="方正大标宋简体"/>
          <w:sz w:val="36"/>
          <w:szCs w:val="36"/>
        </w:rPr>
      </w:pPr>
      <w:r>
        <w:rPr>
          <w:rFonts w:ascii="方正大标宋简体" w:eastAsia="方正大标宋简体" w:hint="eastAsia"/>
          <w:sz w:val="36"/>
          <w:szCs w:val="36"/>
        </w:rPr>
        <w:t>“七波威”侵害“七波</w:t>
      </w:r>
      <w:r>
        <w:rPr>
          <w:rFonts w:ascii="方正大标宋简体" w:eastAsia="方正大标宋简体"/>
          <w:sz w:val="36"/>
          <w:szCs w:val="36"/>
        </w:rPr>
        <w:t>辉</w:t>
      </w:r>
      <w:r>
        <w:rPr>
          <w:rFonts w:ascii="方正大标宋简体" w:eastAsia="方正大标宋简体" w:hint="eastAsia"/>
          <w:sz w:val="36"/>
          <w:szCs w:val="36"/>
        </w:rPr>
        <w:t>”商标</w:t>
      </w:r>
      <w:r>
        <w:rPr>
          <w:rFonts w:ascii="方正大标宋简体" w:eastAsia="方正大标宋简体"/>
          <w:sz w:val="36"/>
          <w:szCs w:val="36"/>
        </w:rPr>
        <w:t>权</w:t>
      </w:r>
      <w:r>
        <w:rPr>
          <w:rFonts w:ascii="方正大标宋简体" w:eastAsia="方正大标宋简体" w:hint="eastAsia"/>
          <w:sz w:val="36"/>
          <w:szCs w:val="36"/>
        </w:rPr>
        <w:t>案</w:t>
      </w:r>
    </w:p>
    <w:p w:rsidR="00F00F93" w:rsidRDefault="00F00F93" w:rsidP="00F00F93">
      <w:pPr>
        <w:jc w:val="center"/>
        <w:rPr>
          <w:rFonts w:ascii="方正大标宋简体" w:eastAsia="方正大标宋简体"/>
          <w:sz w:val="44"/>
          <w:szCs w:val="44"/>
        </w:rPr>
      </w:pPr>
    </w:p>
    <w:p w:rsidR="00F00F93" w:rsidRPr="00AC27BF" w:rsidRDefault="00F00F93" w:rsidP="00F00F93">
      <w:pPr>
        <w:ind w:firstLineChars="245" w:firstLine="784"/>
        <w:rPr>
          <w:rFonts w:ascii="仿宋_GB2312" w:eastAsia="仿宋_GB2312"/>
          <w:sz w:val="32"/>
          <w:szCs w:val="32"/>
        </w:rPr>
      </w:pPr>
      <w:r w:rsidRPr="00AC27BF">
        <w:rPr>
          <w:rFonts w:ascii="仿宋_GB2312" w:eastAsia="仿宋_GB2312" w:hint="eastAsia"/>
          <w:sz w:val="32"/>
          <w:szCs w:val="32"/>
        </w:rPr>
        <w:t>原告</w:t>
      </w:r>
      <w:r w:rsidRPr="00AC27BF">
        <w:rPr>
          <w:rFonts w:ascii="仿宋_GB2312" w:eastAsia="仿宋_GB2312"/>
          <w:sz w:val="32"/>
          <w:szCs w:val="32"/>
        </w:rPr>
        <w:t>：</w:t>
      </w:r>
      <w:proofErr w:type="gramStart"/>
      <w:r w:rsidRPr="00AC27BF">
        <w:rPr>
          <w:rFonts w:ascii="仿宋_GB2312" w:eastAsia="仿宋_GB2312" w:hint="eastAsia"/>
          <w:sz w:val="32"/>
          <w:szCs w:val="32"/>
        </w:rPr>
        <w:t>七波辉</w:t>
      </w:r>
      <w:proofErr w:type="gramEnd"/>
      <w:r w:rsidRPr="00AC27BF">
        <w:rPr>
          <w:rFonts w:ascii="仿宋_GB2312" w:eastAsia="仿宋_GB2312" w:hint="eastAsia"/>
          <w:sz w:val="32"/>
          <w:szCs w:val="32"/>
        </w:rPr>
        <w:t>（中国）有限公司（简称</w:t>
      </w:r>
      <w:proofErr w:type="gramStart"/>
      <w:r w:rsidRPr="00AC27BF">
        <w:rPr>
          <w:rFonts w:ascii="仿宋_GB2312" w:eastAsia="仿宋_GB2312"/>
          <w:sz w:val="32"/>
          <w:szCs w:val="32"/>
        </w:rPr>
        <w:t>七波辉</w:t>
      </w:r>
      <w:proofErr w:type="gramEnd"/>
      <w:r w:rsidRPr="00AC27BF">
        <w:rPr>
          <w:rFonts w:ascii="仿宋_GB2312" w:eastAsia="仿宋_GB2312"/>
          <w:sz w:val="32"/>
          <w:szCs w:val="32"/>
        </w:rPr>
        <w:t>公司</w:t>
      </w:r>
      <w:r w:rsidRPr="00AC27BF">
        <w:rPr>
          <w:rFonts w:ascii="仿宋_GB2312" w:eastAsia="仿宋_GB2312" w:hint="eastAsia"/>
          <w:sz w:val="32"/>
          <w:szCs w:val="32"/>
        </w:rPr>
        <w:t>）</w:t>
      </w:r>
    </w:p>
    <w:p w:rsidR="00F00F93" w:rsidRPr="00AC27BF" w:rsidRDefault="00F00F93" w:rsidP="00F00F93">
      <w:pPr>
        <w:ind w:firstLineChars="245" w:firstLine="784"/>
        <w:rPr>
          <w:rFonts w:ascii="仿宋_GB2312" w:eastAsia="仿宋_GB2312"/>
          <w:sz w:val="32"/>
          <w:szCs w:val="32"/>
        </w:rPr>
      </w:pPr>
      <w:r w:rsidRPr="00AC27BF">
        <w:rPr>
          <w:rFonts w:ascii="仿宋_GB2312" w:eastAsia="仿宋_GB2312" w:hint="eastAsia"/>
          <w:sz w:val="32"/>
          <w:szCs w:val="32"/>
        </w:rPr>
        <w:t>被告：超日（福建）体育用品有限公司（简称</w:t>
      </w:r>
      <w:r w:rsidRPr="00AC27BF">
        <w:rPr>
          <w:rFonts w:ascii="仿宋_GB2312" w:eastAsia="仿宋_GB2312"/>
          <w:sz w:val="32"/>
          <w:szCs w:val="32"/>
        </w:rPr>
        <w:t>超日公司</w:t>
      </w:r>
      <w:r w:rsidRPr="00AC27BF">
        <w:rPr>
          <w:rFonts w:ascii="仿宋_GB2312" w:eastAsia="仿宋_GB2312" w:hint="eastAsia"/>
          <w:sz w:val="32"/>
          <w:szCs w:val="32"/>
        </w:rPr>
        <w:t>）</w:t>
      </w:r>
    </w:p>
    <w:p w:rsidR="00F00F93" w:rsidRPr="00AC27BF" w:rsidRDefault="00F00F93" w:rsidP="00F00F93">
      <w:pPr>
        <w:ind w:firstLineChars="245" w:firstLine="784"/>
        <w:rPr>
          <w:rFonts w:ascii="仿宋_GB2312" w:eastAsia="仿宋_GB2312"/>
          <w:sz w:val="32"/>
          <w:szCs w:val="32"/>
        </w:rPr>
      </w:pPr>
      <w:r w:rsidRPr="00AC27BF">
        <w:rPr>
          <w:rFonts w:ascii="仿宋_GB2312" w:eastAsia="仿宋_GB2312" w:hint="eastAsia"/>
          <w:sz w:val="32"/>
          <w:szCs w:val="32"/>
        </w:rPr>
        <w:t>被告：丁</w:t>
      </w:r>
      <w:r w:rsidRPr="00AC27BF">
        <w:rPr>
          <w:rFonts w:ascii="仿宋_GB2312" w:eastAsia="仿宋_GB2312"/>
          <w:sz w:val="32"/>
          <w:szCs w:val="32"/>
        </w:rPr>
        <w:t>某</w:t>
      </w:r>
    </w:p>
    <w:p w:rsidR="00F00F93" w:rsidRPr="00AC27BF" w:rsidRDefault="00F00F93" w:rsidP="00F00F93">
      <w:pPr>
        <w:ind w:firstLineChars="245" w:firstLine="784"/>
        <w:rPr>
          <w:rFonts w:ascii="仿宋_GB2312" w:eastAsia="仿宋_GB2312" w:hint="eastAsia"/>
          <w:sz w:val="32"/>
          <w:szCs w:val="32"/>
        </w:rPr>
      </w:pPr>
      <w:r w:rsidRPr="00AC27BF">
        <w:rPr>
          <w:rFonts w:ascii="仿宋_GB2312" w:eastAsia="仿宋_GB2312" w:hint="eastAsia"/>
          <w:sz w:val="32"/>
          <w:szCs w:val="32"/>
        </w:rPr>
        <w:t>被告：王</w:t>
      </w:r>
      <w:r w:rsidRPr="00AC27BF">
        <w:rPr>
          <w:rFonts w:ascii="仿宋_GB2312" w:eastAsia="仿宋_GB2312"/>
          <w:sz w:val="32"/>
          <w:szCs w:val="32"/>
        </w:rPr>
        <w:t>某</w:t>
      </w:r>
    </w:p>
    <w:p w:rsidR="00F00F93" w:rsidRPr="00AC27BF" w:rsidRDefault="00F00F93" w:rsidP="00F00F93">
      <w:pPr>
        <w:ind w:firstLineChars="245" w:firstLine="784"/>
        <w:rPr>
          <w:rFonts w:ascii="仿宋_GB2312" w:eastAsia="仿宋_GB2312"/>
          <w:sz w:val="32"/>
          <w:szCs w:val="32"/>
        </w:rPr>
      </w:pPr>
      <w:r w:rsidRPr="00AC27BF">
        <w:rPr>
          <w:rFonts w:ascii="仿宋_GB2312" w:eastAsia="仿宋_GB2312" w:hint="eastAsia"/>
          <w:sz w:val="32"/>
          <w:szCs w:val="32"/>
        </w:rPr>
        <w:t>【案情摘要】</w:t>
      </w:r>
      <w:proofErr w:type="gramStart"/>
      <w:r w:rsidRPr="00AC27BF">
        <w:rPr>
          <w:rFonts w:ascii="仿宋_GB2312" w:eastAsia="仿宋_GB2312" w:hint="eastAsia"/>
          <w:sz w:val="32"/>
          <w:szCs w:val="32"/>
        </w:rPr>
        <w:t>七波辉</w:t>
      </w:r>
      <w:proofErr w:type="gramEnd"/>
      <w:r w:rsidRPr="00AC27BF">
        <w:rPr>
          <w:rFonts w:ascii="仿宋_GB2312" w:eastAsia="仿宋_GB2312" w:hint="eastAsia"/>
          <w:sz w:val="32"/>
          <w:szCs w:val="32"/>
        </w:rPr>
        <w:t>公司享有</w:t>
      </w:r>
      <w:proofErr w:type="gramStart"/>
      <w:r w:rsidRPr="00AC27BF">
        <w:rPr>
          <w:rFonts w:ascii="仿宋_GB2312" w:eastAsia="仿宋_GB2312"/>
          <w:sz w:val="32"/>
          <w:szCs w:val="32"/>
        </w:rPr>
        <w:t>七波辉系列</w:t>
      </w:r>
      <w:proofErr w:type="gramEnd"/>
      <w:r w:rsidRPr="00AC27BF">
        <w:rPr>
          <w:rFonts w:ascii="仿宋_GB2312" w:eastAsia="仿宋_GB2312"/>
          <w:sz w:val="32"/>
          <w:szCs w:val="32"/>
        </w:rPr>
        <w:t>商标</w:t>
      </w:r>
      <w:r w:rsidRPr="00AC27BF">
        <w:rPr>
          <w:rFonts w:ascii="仿宋_GB2312" w:eastAsia="仿宋_GB2312" w:hint="eastAsia"/>
          <w:sz w:val="32"/>
          <w:szCs w:val="32"/>
        </w:rPr>
        <w:t xml:space="preserve"> </w:t>
      </w:r>
      <w:proofErr w:type="gramStart"/>
      <w:r w:rsidRPr="00AC27BF">
        <w:rPr>
          <w:rFonts w:ascii="仿宋_GB2312" w:eastAsia="仿宋_GB2312" w:hint="eastAsia"/>
          <w:sz w:val="32"/>
          <w:szCs w:val="32"/>
        </w:rPr>
        <w:t>“</w:t>
      </w:r>
      <w:r w:rsidRPr="00AC27BF">
        <w:rPr>
          <w:rFonts w:ascii="仿宋_GB2312" w:eastAsia="仿宋_GB2312" w:hint="eastAsia"/>
          <w:noProof/>
          <w:sz w:val="32"/>
          <w:szCs w:val="32"/>
        </w:rPr>
        <w:drawing>
          <wp:inline distT="0" distB="0" distL="0" distR="0">
            <wp:extent cx="419100" cy="171450"/>
            <wp:effectExtent l="0" t="0" r="0" b="0"/>
            <wp:docPr id="4" name="图片 4" descr="logo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logo_orig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a:effectLst/>
                  </pic:spPr>
                </pic:pic>
              </a:graphicData>
            </a:graphic>
          </wp:inline>
        </w:drawing>
      </w:r>
      <w:r w:rsidRPr="00AC27BF">
        <w:rPr>
          <w:rFonts w:ascii="仿宋_GB2312" w:eastAsia="仿宋_GB2312" w:hint="eastAsia"/>
          <w:sz w:val="32"/>
          <w:szCs w:val="32"/>
        </w:rPr>
        <w:t>”“</w:t>
      </w:r>
      <w:r w:rsidRPr="00AC27BF">
        <w:rPr>
          <w:rFonts w:ascii="仿宋_GB2312" w:eastAsia="仿宋_GB2312" w:hint="eastAsia"/>
          <w:noProof/>
          <w:sz w:val="32"/>
          <w:szCs w:val="32"/>
        </w:rPr>
        <w:drawing>
          <wp:inline distT="0" distB="0" distL="0" distR="0">
            <wp:extent cx="390525" cy="304800"/>
            <wp:effectExtent l="0" t="0" r="9525" b="0"/>
            <wp:docPr id="3" name="图片 3" descr="logo_midd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logo_midd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0525" cy="304800"/>
                    </a:xfrm>
                    <a:prstGeom prst="rect">
                      <a:avLst/>
                    </a:prstGeom>
                    <a:noFill/>
                    <a:ln>
                      <a:noFill/>
                    </a:ln>
                    <a:effectLst/>
                  </pic:spPr>
                </pic:pic>
              </a:graphicData>
            </a:graphic>
          </wp:inline>
        </w:drawing>
      </w:r>
      <w:r w:rsidRPr="00AC27BF">
        <w:rPr>
          <w:rFonts w:ascii="仿宋_GB2312" w:eastAsia="仿宋_GB2312" w:hint="eastAsia"/>
          <w:sz w:val="32"/>
          <w:szCs w:val="32"/>
        </w:rPr>
        <w:t>”“</w:t>
      </w:r>
      <w:r w:rsidRPr="00AC27BF">
        <w:rPr>
          <w:rFonts w:ascii="仿宋_GB2312" w:eastAsia="仿宋_GB2312" w:hint="eastAsia"/>
          <w:noProof/>
          <w:sz w:val="32"/>
          <w:szCs w:val="32"/>
        </w:rPr>
        <w:drawing>
          <wp:inline distT="0" distB="0" distL="0" distR="0">
            <wp:extent cx="323850" cy="266700"/>
            <wp:effectExtent l="0" t="0" r="0" b="0"/>
            <wp:docPr id="2" name="图片 2" descr="logo_original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logo_original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 cy="266700"/>
                    </a:xfrm>
                    <a:prstGeom prst="rect">
                      <a:avLst/>
                    </a:prstGeom>
                    <a:noFill/>
                    <a:ln>
                      <a:noFill/>
                    </a:ln>
                    <a:effectLst/>
                  </pic:spPr>
                </pic:pic>
              </a:graphicData>
            </a:graphic>
          </wp:inline>
        </w:drawing>
      </w:r>
      <w:r w:rsidRPr="00AC27BF">
        <w:rPr>
          <w:rFonts w:ascii="仿宋_GB2312" w:eastAsia="仿宋_GB2312" w:hint="eastAsia"/>
          <w:sz w:val="32"/>
          <w:szCs w:val="32"/>
        </w:rPr>
        <w:t>”</w:t>
      </w:r>
      <w:proofErr w:type="gramEnd"/>
      <w:r w:rsidRPr="00AC27BF">
        <w:rPr>
          <w:rFonts w:ascii="仿宋_GB2312" w:eastAsia="仿宋_GB2312" w:hint="eastAsia"/>
          <w:sz w:val="32"/>
          <w:szCs w:val="32"/>
        </w:rPr>
        <w:t>的独占使用权，上述商标核定使用商品包括鞋、足球鞋、服装</w:t>
      </w:r>
      <w:r>
        <w:rPr>
          <w:rFonts w:ascii="仿宋_GB2312" w:eastAsia="仿宋_GB2312" w:hint="eastAsia"/>
          <w:sz w:val="32"/>
          <w:szCs w:val="32"/>
        </w:rPr>
        <w:t>等</w:t>
      </w:r>
      <w:r w:rsidRPr="00AC27BF">
        <w:rPr>
          <w:rFonts w:ascii="仿宋_GB2312" w:eastAsia="仿宋_GB2312" w:hint="eastAsia"/>
          <w:sz w:val="32"/>
          <w:szCs w:val="32"/>
        </w:rPr>
        <w:t>。</w:t>
      </w:r>
      <w:proofErr w:type="gramStart"/>
      <w:r w:rsidRPr="00AC27BF">
        <w:rPr>
          <w:rFonts w:ascii="仿宋_GB2312" w:eastAsia="仿宋_GB2312" w:hint="eastAsia"/>
          <w:sz w:val="32"/>
          <w:szCs w:val="32"/>
        </w:rPr>
        <w:t>七波辉</w:t>
      </w:r>
      <w:proofErr w:type="gramEnd"/>
      <w:r w:rsidRPr="00AC27BF">
        <w:rPr>
          <w:rFonts w:ascii="仿宋_GB2312" w:eastAsia="仿宋_GB2312" w:hint="eastAsia"/>
          <w:sz w:val="32"/>
          <w:szCs w:val="32"/>
        </w:rPr>
        <w:t>公司及其品牌获得了“全国青少年专属产品第一品牌”“中国500最具价值品牌”等荣誉</w:t>
      </w:r>
      <w:r w:rsidRPr="00AC27BF">
        <w:rPr>
          <w:rFonts w:ascii="仿宋_GB2312" w:eastAsia="仿宋_GB2312"/>
          <w:sz w:val="32"/>
          <w:szCs w:val="32"/>
        </w:rPr>
        <w:t>，</w:t>
      </w:r>
      <w:r w:rsidRPr="00AC27BF">
        <w:rPr>
          <w:rFonts w:ascii="仿宋_GB2312" w:eastAsia="仿宋_GB2312" w:hint="eastAsia"/>
          <w:sz w:val="32"/>
          <w:szCs w:val="32"/>
        </w:rPr>
        <w:t>第1545218号“</w:t>
      </w:r>
      <w:r w:rsidRPr="00AC27BF">
        <w:rPr>
          <w:rFonts w:ascii="仿宋_GB2312" w:eastAsia="仿宋_GB2312" w:hint="eastAsia"/>
          <w:noProof/>
          <w:sz w:val="32"/>
          <w:szCs w:val="32"/>
        </w:rPr>
        <w:drawing>
          <wp:inline distT="0" distB="0" distL="0" distR="0">
            <wp:extent cx="419100" cy="171450"/>
            <wp:effectExtent l="0" t="0" r="0" b="0"/>
            <wp:docPr id="1" name="图片 1" descr="logo_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descr="logo_original"/>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9100" cy="171450"/>
                    </a:xfrm>
                    <a:prstGeom prst="rect">
                      <a:avLst/>
                    </a:prstGeom>
                    <a:noFill/>
                    <a:ln>
                      <a:noFill/>
                    </a:ln>
                    <a:effectLst/>
                  </pic:spPr>
                </pic:pic>
              </a:graphicData>
            </a:graphic>
          </wp:inline>
        </w:drawing>
      </w:r>
      <w:r w:rsidRPr="00AC27BF">
        <w:rPr>
          <w:rFonts w:ascii="仿宋_GB2312" w:eastAsia="仿宋_GB2312" w:hint="eastAsia"/>
          <w:sz w:val="32"/>
          <w:szCs w:val="32"/>
        </w:rPr>
        <w:t>”商标还于2013年被国</w:t>
      </w:r>
      <w:r w:rsidRPr="00AC27BF">
        <w:rPr>
          <w:rFonts w:ascii="仿宋_GB2312" w:eastAsia="仿宋_GB2312"/>
          <w:sz w:val="32"/>
          <w:szCs w:val="32"/>
        </w:rPr>
        <w:t>家工商</w:t>
      </w:r>
      <w:r w:rsidRPr="00AC27BF">
        <w:rPr>
          <w:rFonts w:ascii="仿宋_GB2312" w:eastAsia="仿宋_GB2312" w:hint="eastAsia"/>
          <w:sz w:val="32"/>
          <w:szCs w:val="32"/>
        </w:rPr>
        <w:t>行政</w:t>
      </w:r>
      <w:r w:rsidRPr="00AC27BF">
        <w:rPr>
          <w:rFonts w:ascii="仿宋_GB2312" w:eastAsia="仿宋_GB2312"/>
          <w:sz w:val="32"/>
          <w:szCs w:val="32"/>
        </w:rPr>
        <w:t>管理总局</w:t>
      </w:r>
      <w:r w:rsidRPr="00AC27BF">
        <w:rPr>
          <w:rFonts w:ascii="仿宋_GB2312" w:eastAsia="仿宋_GB2312" w:hint="eastAsia"/>
          <w:sz w:val="32"/>
          <w:szCs w:val="32"/>
        </w:rPr>
        <w:t>认</w:t>
      </w:r>
      <w:r w:rsidRPr="00AC27BF">
        <w:rPr>
          <w:rFonts w:ascii="仿宋_GB2312" w:eastAsia="仿宋_GB2312"/>
          <w:sz w:val="32"/>
          <w:szCs w:val="32"/>
        </w:rPr>
        <w:t>定为</w:t>
      </w:r>
      <w:r w:rsidRPr="00AC27BF">
        <w:rPr>
          <w:rFonts w:ascii="仿宋_GB2312" w:eastAsia="仿宋_GB2312" w:hint="eastAsia"/>
          <w:sz w:val="32"/>
          <w:szCs w:val="32"/>
        </w:rPr>
        <w:t>驰名商标。台湾</w:t>
      </w:r>
      <w:proofErr w:type="gramStart"/>
      <w:r w:rsidRPr="00AC27BF">
        <w:rPr>
          <w:rFonts w:ascii="仿宋_GB2312" w:eastAsia="仿宋_GB2312" w:hint="eastAsia"/>
          <w:sz w:val="32"/>
          <w:szCs w:val="32"/>
        </w:rPr>
        <w:t>七波威儿童</w:t>
      </w:r>
      <w:proofErr w:type="gramEnd"/>
      <w:r w:rsidRPr="00AC27BF">
        <w:rPr>
          <w:rFonts w:ascii="仿宋_GB2312" w:eastAsia="仿宋_GB2312" w:hint="eastAsia"/>
          <w:sz w:val="32"/>
          <w:szCs w:val="32"/>
        </w:rPr>
        <w:t>体育用品投资有限公司（简称</w:t>
      </w:r>
      <w:r w:rsidRPr="00AC27BF">
        <w:rPr>
          <w:rFonts w:ascii="仿宋_GB2312" w:eastAsia="仿宋_GB2312"/>
          <w:sz w:val="32"/>
          <w:szCs w:val="32"/>
        </w:rPr>
        <w:t>台湾七波威公司</w:t>
      </w:r>
      <w:r w:rsidRPr="00AC27BF">
        <w:rPr>
          <w:rFonts w:ascii="仿宋_GB2312" w:eastAsia="仿宋_GB2312" w:hint="eastAsia"/>
          <w:sz w:val="32"/>
          <w:szCs w:val="32"/>
        </w:rPr>
        <w:t>）</w:t>
      </w:r>
      <w:r>
        <w:rPr>
          <w:rFonts w:ascii="仿宋_GB2312" w:eastAsia="仿宋_GB2312" w:hint="eastAsia"/>
          <w:sz w:val="32"/>
          <w:szCs w:val="32"/>
        </w:rPr>
        <w:t>授权</w:t>
      </w:r>
      <w:r w:rsidRPr="00AC27BF">
        <w:rPr>
          <w:rFonts w:ascii="仿宋_GB2312" w:eastAsia="仿宋_GB2312" w:hint="eastAsia"/>
          <w:sz w:val="32"/>
          <w:szCs w:val="32"/>
        </w:rPr>
        <w:t>超日公司生产</w:t>
      </w:r>
      <w:r w:rsidRPr="00AC27BF">
        <w:rPr>
          <w:rFonts w:ascii="仿宋_GB2312" w:eastAsia="仿宋_GB2312"/>
          <w:sz w:val="32"/>
          <w:szCs w:val="32"/>
        </w:rPr>
        <w:t>、销售的</w:t>
      </w:r>
      <w:r w:rsidRPr="00AC27BF">
        <w:rPr>
          <w:rFonts w:ascii="仿宋_GB2312" w:eastAsia="仿宋_GB2312" w:hint="eastAsia"/>
          <w:sz w:val="32"/>
          <w:szCs w:val="32"/>
        </w:rPr>
        <w:t>童</w:t>
      </w:r>
      <w:r w:rsidRPr="00AC27BF">
        <w:rPr>
          <w:rFonts w:ascii="仿宋_GB2312" w:eastAsia="仿宋_GB2312"/>
          <w:sz w:val="32"/>
          <w:szCs w:val="32"/>
        </w:rPr>
        <w:t>鞋</w:t>
      </w:r>
      <w:r w:rsidRPr="00AC27BF">
        <w:rPr>
          <w:rFonts w:ascii="仿宋_GB2312" w:eastAsia="仿宋_GB2312" w:hint="eastAsia"/>
          <w:sz w:val="32"/>
          <w:szCs w:val="32"/>
        </w:rPr>
        <w:t>包装上</w:t>
      </w:r>
      <w:r>
        <w:rPr>
          <w:rFonts w:ascii="仿宋_GB2312" w:eastAsia="仿宋_GB2312" w:hint="eastAsia"/>
          <w:sz w:val="32"/>
          <w:szCs w:val="32"/>
        </w:rPr>
        <w:t>，</w:t>
      </w:r>
      <w:r w:rsidRPr="00AC27BF">
        <w:rPr>
          <w:rFonts w:ascii="仿宋_GB2312" w:eastAsia="仿宋_GB2312" w:hint="eastAsia"/>
          <w:sz w:val="32"/>
          <w:szCs w:val="32"/>
        </w:rPr>
        <w:t>多处标注与</w:t>
      </w:r>
      <w:r w:rsidRPr="00AC27BF">
        <w:rPr>
          <w:rFonts w:ascii="仿宋_GB2312" w:eastAsia="仿宋_GB2312"/>
          <w:sz w:val="32"/>
          <w:szCs w:val="32"/>
        </w:rPr>
        <w:t>原告商标近似的</w:t>
      </w:r>
      <w:r w:rsidRPr="00AC27BF">
        <w:rPr>
          <w:rFonts w:ascii="仿宋_GB2312" w:eastAsia="仿宋_GB2312" w:hint="eastAsia"/>
          <w:sz w:val="32"/>
          <w:szCs w:val="32"/>
        </w:rPr>
        <w:t>“</w:t>
      </w:r>
      <w:r w:rsidRPr="00AC27BF">
        <w:rPr>
          <w:rFonts w:ascii="仿宋_GB2312" w:eastAsia="仿宋_GB2312" w:hint="eastAsia"/>
          <w:sz w:val="32"/>
          <w:szCs w:val="32"/>
        </w:rPr>
        <w:fldChar w:fldCharType="begin"/>
      </w:r>
      <w:r w:rsidRPr="00AC27BF">
        <w:rPr>
          <w:rFonts w:ascii="仿宋_GB2312" w:eastAsia="仿宋_GB2312" w:hint="eastAsia"/>
          <w:sz w:val="32"/>
          <w:szCs w:val="32"/>
        </w:rPr>
        <w:instrText xml:space="preserve">INCLUDEPICTURE \d "https://tm-images.oss-cn-beijing.aliyuncs.com/jpg/dd49f4a2/63baa8d4/601a6a98/a4a806b4/logo_middle.jpg" \* MERGEFORMATINET </w:instrText>
      </w:r>
      <w:r w:rsidRPr="00AC27BF">
        <w:rPr>
          <w:rFonts w:ascii="仿宋_GB2312" w:eastAsia="仿宋_GB2312" w:hint="eastAsia"/>
          <w:sz w:val="32"/>
          <w:szCs w:val="32"/>
        </w:rPr>
        <w:fldChar w:fldCharType="separate"/>
      </w:r>
      <w:r w:rsidRPr="00AC27BF">
        <w:rPr>
          <w:rFonts w:ascii="仿宋_GB2312" w:eastAsia="仿宋_GB2312" w:hint="eastAsia"/>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5" o:spid="_x0000_i1025" type="#_x0000_t75" alt="IMG_256" style="width:27pt;height:17.25pt;mso-position-horizontal-relative:page;mso-position-vertical-relative:page">
            <v:fill o:detectmouseclick="t"/>
            <v:imagedata r:id="rId7" r:href="rId8"/>
          </v:shape>
        </w:pict>
      </w:r>
      <w:r w:rsidRPr="00AC27BF">
        <w:rPr>
          <w:rFonts w:ascii="仿宋_GB2312" w:eastAsia="仿宋_GB2312" w:hint="eastAsia"/>
          <w:sz w:val="32"/>
          <w:szCs w:val="32"/>
        </w:rPr>
        <w:fldChar w:fldCharType="end"/>
      </w:r>
      <w:r w:rsidRPr="00AC27BF">
        <w:rPr>
          <w:rFonts w:ascii="仿宋_GB2312" w:eastAsia="仿宋_GB2312" w:hint="eastAsia"/>
          <w:sz w:val="32"/>
          <w:szCs w:val="32"/>
        </w:rPr>
        <w:t>”商标及台湾七波威公司的企业名称，但“台湾七波威”的字体大而突出醒目，形成“</w:t>
      </w:r>
      <w:r w:rsidRPr="00AC27BF">
        <w:rPr>
          <w:rFonts w:ascii="仿宋_GB2312" w:eastAsia="仿宋_GB2312" w:hint="eastAsia"/>
          <w:sz w:val="32"/>
          <w:szCs w:val="32"/>
        </w:rPr>
        <w:fldChar w:fldCharType="begin"/>
      </w:r>
      <w:r w:rsidRPr="00AC27BF">
        <w:rPr>
          <w:rFonts w:ascii="仿宋_GB2312" w:eastAsia="仿宋_GB2312" w:hint="eastAsia"/>
          <w:sz w:val="32"/>
          <w:szCs w:val="32"/>
        </w:rPr>
        <w:instrText xml:space="preserve">INCLUDEPICTURE \d "https://tm-images.oss-cn-beijing.aliyuncs.com/jpg/dd49f4a2/63baa8d4/601a6a98/a4a806b4/logo_middle.jpg" \* MERGEFORMATINET </w:instrText>
      </w:r>
      <w:r w:rsidRPr="00AC27BF">
        <w:rPr>
          <w:rFonts w:ascii="仿宋_GB2312" w:eastAsia="仿宋_GB2312" w:hint="eastAsia"/>
          <w:sz w:val="32"/>
          <w:szCs w:val="32"/>
        </w:rPr>
        <w:fldChar w:fldCharType="separate"/>
      </w:r>
      <w:r w:rsidRPr="00AC27BF">
        <w:rPr>
          <w:rFonts w:ascii="仿宋_GB2312" w:eastAsia="仿宋_GB2312" w:hint="eastAsia"/>
          <w:sz w:val="32"/>
          <w:szCs w:val="32"/>
          <w:lang w:val="en-US" w:eastAsia="zh-CN"/>
        </w:rPr>
        <w:pict>
          <v:shape id="_x0000_i1026" type="#_x0000_t75" alt="IMG_256" style="width:27pt;height:17.25pt;mso-position-horizontal-relative:page;mso-position-vertical-relative:page">
            <v:fill o:detectmouseclick="t"/>
            <v:imagedata r:id="rId7" r:href="rId9"/>
          </v:shape>
        </w:pict>
      </w:r>
      <w:r w:rsidRPr="00AC27BF">
        <w:rPr>
          <w:rFonts w:ascii="仿宋_GB2312" w:eastAsia="仿宋_GB2312" w:hint="eastAsia"/>
          <w:sz w:val="32"/>
          <w:szCs w:val="32"/>
        </w:rPr>
        <w:fldChar w:fldCharType="end"/>
      </w:r>
      <w:r w:rsidRPr="00AC27BF">
        <w:rPr>
          <w:rFonts w:ascii="仿宋_GB2312" w:eastAsia="仿宋_GB2312" w:hint="eastAsia"/>
          <w:sz w:val="32"/>
          <w:szCs w:val="32"/>
        </w:rPr>
        <w:t>”图形和 “台湾七波威”上下组合的标识。根据超日公司在</w:t>
      </w:r>
      <w:r w:rsidRPr="00AC27BF">
        <w:rPr>
          <w:rFonts w:ascii="仿宋_GB2312" w:eastAsia="仿宋_GB2312"/>
          <w:sz w:val="32"/>
          <w:szCs w:val="32"/>
        </w:rPr>
        <w:t>其微</w:t>
      </w:r>
      <w:proofErr w:type="gramStart"/>
      <w:r w:rsidRPr="00AC27BF">
        <w:rPr>
          <w:rFonts w:ascii="仿宋_GB2312" w:eastAsia="仿宋_GB2312" w:hint="eastAsia"/>
          <w:sz w:val="32"/>
          <w:szCs w:val="32"/>
        </w:rPr>
        <w:t>信</w:t>
      </w:r>
      <w:r w:rsidRPr="00AC27BF">
        <w:rPr>
          <w:rFonts w:ascii="仿宋_GB2312" w:eastAsia="仿宋_GB2312"/>
          <w:sz w:val="32"/>
          <w:szCs w:val="32"/>
        </w:rPr>
        <w:t>公众</w:t>
      </w:r>
      <w:r w:rsidRPr="00AC27BF">
        <w:rPr>
          <w:rFonts w:ascii="仿宋_GB2312" w:eastAsia="仿宋_GB2312" w:hint="eastAsia"/>
          <w:sz w:val="32"/>
          <w:szCs w:val="32"/>
        </w:rPr>
        <w:t>号</w:t>
      </w:r>
      <w:proofErr w:type="gramEnd"/>
      <w:r>
        <w:rPr>
          <w:rFonts w:ascii="仿宋_GB2312" w:eastAsia="仿宋_GB2312" w:hint="eastAsia"/>
          <w:sz w:val="32"/>
          <w:szCs w:val="32"/>
        </w:rPr>
        <w:t>、阿里巴巴网</w:t>
      </w:r>
      <w:r w:rsidRPr="00AC27BF">
        <w:rPr>
          <w:rFonts w:ascii="仿宋_GB2312" w:eastAsia="仿宋_GB2312" w:hint="eastAsia"/>
          <w:sz w:val="32"/>
          <w:szCs w:val="32"/>
        </w:rPr>
        <w:t>页上的</w:t>
      </w:r>
      <w:r w:rsidRPr="00AC27BF">
        <w:rPr>
          <w:rFonts w:ascii="仿宋_GB2312" w:eastAsia="仿宋_GB2312"/>
          <w:sz w:val="32"/>
          <w:szCs w:val="32"/>
        </w:rPr>
        <w:t>宣传，</w:t>
      </w:r>
      <w:r w:rsidRPr="00AC27BF">
        <w:rPr>
          <w:rFonts w:ascii="仿宋_GB2312" w:eastAsia="仿宋_GB2312" w:hint="eastAsia"/>
          <w:sz w:val="32"/>
          <w:szCs w:val="32"/>
        </w:rPr>
        <w:t>其公司</w:t>
      </w:r>
      <w:r>
        <w:rPr>
          <w:rFonts w:ascii="仿宋_GB2312" w:eastAsia="仿宋_GB2312" w:hint="eastAsia"/>
          <w:sz w:val="32"/>
          <w:szCs w:val="32"/>
        </w:rPr>
        <w:t>童鞋的</w:t>
      </w:r>
      <w:r w:rsidRPr="00AC27BF">
        <w:rPr>
          <w:rFonts w:ascii="仿宋_GB2312" w:eastAsia="仿宋_GB2312" w:hint="eastAsia"/>
          <w:sz w:val="32"/>
          <w:szCs w:val="32"/>
        </w:rPr>
        <w:t>年生产能力达到300余万双，年营业额人民币1亿元以上。</w:t>
      </w:r>
    </w:p>
    <w:p w:rsidR="00F00F93" w:rsidRPr="00AC27BF" w:rsidRDefault="00F00F93" w:rsidP="00F00F93">
      <w:pPr>
        <w:ind w:firstLine="660"/>
        <w:rPr>
          <w:rFonts w:ascii="仿宋_GB2312" w:eastAsia="仿宋_GB2312" w:hint="eastAsia"/>
          <w:sz w:val="32"/>
          <w:szCs w:val="32"/>
        </w:rPr>
      </w:pPr>
      <w:r w:rsidRPr="00AC27BF">
        <w:rPr>
          <w:rFonts w:ascii="仿宋_GB2312" w:eastAsia="仿宋_GB2312" w:hint="eastAsia"/>
          <w:sz w:val="32"/>
          <w:szCs w:val="32"/>
        </w:rPr>
        <w:t>【裁判</w:t>
      </w:r>
      <w:r w:rsidRPr="00AC27BF">
        <w:rPr>
          <w:rFonts w:ascii="仿宋_GB2312" w:eastAsia="仿宋_GB2312"/>
          <w:sz w:val="32"/>
          <w:szCs w:val="32"/>
        </w:rPr>
        <w:t>内容</w:t>
      </w:r>
      <w:r w:rsidRPr="00AC27BF">
        <w:rPr>
          <w:rFonts w:ascii="仿宋_GB2312" w:eastAsia="仿宋_GB2312" w:hint="eastAsia"/>
          <w:sz w:val="32"/>
          <w:szCs w:val="32"/>
        </w:rPr>
        <w:t>】法院</w:t>
      </w:r>
      <w:r w:rsidRPr="00AC27BF">
        <w:rPr>
          <w:rFonts w:ascii="仿宋_GB2312" w:eastAsia="仿宋_GB2312"/>
          <w:sz w:val="32"/>
          <w:szCs w:val="32"/>
        </w:rPr>
        <w:t>经审理认为，</w:t>
      </w:r>
      <w:proofErr w:type="gramStart"/>
      <w:r w:rsidRPr="00AC27BF">
        <w:rPr>
          <w:rFonts w:ascii="仿宋_GB2312" w:eastAsia="仿宋_GB2312" w:hint="eastAsia"/>
          <w:sz w:val="32"/>
          <w:szCs w:val="32"/>
        </w:rPr>
        <w:t>七波辉</w:t>
      </w:r>
      <w:proofErr w:type="gramEnd"/>
      <w:r w:rsidRPr="00AC27BF">
        <w:rPr>
          <w:rFonts w:ascii="仿宋_GB2312" w:eastAsia="仿宋_GB2312" w:hint="eastAsia"/>
          <w:sz w:val="32"/>
          <w:szCs w:val="32"/>
        </w:rPr>
        <w:t>公司的</w:t>
      </w:r>
      <w:r w:rsidRPr="00AC27BF">
        <w:rPr>
          <w:rFonts w:ascii="仿宋_GB2312" w:eastAsia="仿宋_GB2312"/>
          <w:sz w:val="32"/>
          <w:szCs w:val="32"/>
        </w:rPr>
        <w:t>商标及</w:t>
      </w:r>
      <w:r w:rsidRPr="00AC27BF">
        <w:rPr>
          <w:rFonts w:ascii="仿宋_GB2312" w:eastAsia="仿宋_GB2312" w:hint="eastAsia"/>
          <w:sz w:val="32"/>
          <w:szCs w:val="32"/>
        </w:rPr>
        <w:t>企业字号在童鞋行业取得了很高的市场知名度，为相关公众所</w:t>
      </w:r>
      <w:r w:rsidRPr="00AC27BF">
        <w:rPr>
          <w:rFonts w:ascii="仿宋_GB2312" w:eastAsia="仿宋_GB2312" w:hint="eastAsia"/>
          <w:sz w:val="32"/>
          <w:szCs w:val="32"/>
        </w:rPr>
        <w:lastRenderedPageBreak/>
        <w:t>知悉，应当获得较高水平的保护。</w:t>
      </w:r>
      <w:proofErr w:type="gramStart"/>
      <w:r w:rsidRPr="00AC27BF">
        <w:rPr>
          <w:rFonts w:ascii="仿宋_GB2312" w:eastAsia="仿宋_GB2312" w:hint="eastAsia"/>
          <w:sz w:val="32"/>
          <w:szCs w:val="32"/>
        </w:rPr>
        <w:t>被告</w:t>
      </w:r>
      <w:r w:rsidRPr="00AF2BE0">
        <w:rPr>
          <w:rFonts w:ascii="仿宋_GB2312" w:eastAsia="仿宋_GB2312" w:hint="eastAsia"/>
          <w:sz w:val="32"/>
          <w:szCs w:val="32"/>
        </w:rPr>
        <w:t>超</w:t>
      </w:r>
      <w:proofErr w:type="gramEnd"/>
      <w:r w:rsidRPr="00AF2BE0">
        <w:rPr>
          <w:rFonts w:ascii="仿宋_GB2312" w:eastAsia="仿宋_GB2312" w:hint="eastAsia"/>
          <w:sz w:val="32"/>
          <w:szCs w:val="32"/>
        </w:rPr>
        <w:t>日公司</w:t>
      </w:r>
      <w:r w:rsidRPr="00AC27BF">
        <w:rPr>
          <w:rFonts w:ascii="仿宋_GB2312" w:eastAsia="仿宋_GB2312" w:hint="eastAsia"/>
          <w:sz w:val="32"/>
          <w:szCs w:val="32"/>
        </w:rPr>
        <w:t>在童鞋包装上使用</w:t>
      </w:r>
      <w:r>
        <w:rPr>
          <w:rFonts w:ascii="仿宋_GB2312" w:eastAsia="仿宋_GB2312" w:hint="eastAsia"/>
          <w:sz w:val="32"/>
          <w:szCs w:val="32"/>
        </w:rPr>
        <w:t>与</w:t>
      </w:r>
      <w:proofErr w:type="gramStart"/>
      <w:r w:rsidRPr="00AC27BF">
        <w:rPr>
          <w:rFonts w:ascii="仿宋_GB2312" w:eastAsia="仿宋_GB2312" w:hint="eastAsia"/>
          <w:sz w:val="32"/>
          <w:szCs w:val="32"/>
        </w:rPr>
        <w:t>七</w:t>
      </w:r>
      <w:r w:rsidRPr="00AC27BF">
        <w:rPr>
          <w:rFonts w:ascii="仿宋_GB2312" w:eastAsia="仿宋_GB2312"/>
          <w:sz w:val="32"/>
          <w:szCs w:val="32"/>
        </w:rPr>
        <w:t>波辉</w:t>
      </w:r>
      <w:proofErr w:type="gramEnd"/>
      <w:r w:rsidRPr="00AC27BF">
        <w:rPr>
          <w:rFonts w:ascii="仿宋_GB2312" w:eastAsia="仿宋_GB2312" w:hint="eastAsia"/>
          <w:sz w:val="32"/>
          <w:szCs w:val="32"/>
        </w:rPr>
        <w:t>公司</w:t>
      </w:r>
      <w:r w:rsidRPr="00AC27BF">
        <w:rPr>
          <w:rFonts w:ascii="仿宋_GB2312" w:eastAsia="仿宋_GB2312"/>
          <w:sz w:val="32"/>
          <w:szCs w:val="32"/>
        </w:rPr>
        <w:t>商标</w:t>
      </w:r>
      <w:r w:rsidRPr="00AC27BF">
        <w:rPr>
          <w:rFonts w:ascii="仿宋_GB2312" w:eastAsia="仿宋_GB2312" w:hint="eastAsia"/>
          <w:sz w:val="32"/>
          <w:szCs w:val="32"/>
        </w:rPr>
        <w:t>近似的</w:t>
      </w:r>
      <w:r w:rsidRPr="00AC27BF">
        <w:rPr>
          <w:rFonts w:ascii="仿宋_GB2312" w:eastAsia="仿宋_GB2312"/>
          <w:sz w:val="32"/>
          <w:szCs w:val="32"/>
        </w:rPr>
        <w:t>标识，</w:t>
      </w:r>
      <w:r w:rsidRPr="00AC27BF">
        <w:rPr>
          <w:rFonts w:ascii="仿宋_GB2312" w:eastAsia="仿宋_GB2312" w:hint="eastAsia"/>
          <w:sz w:val="32"/>
          <w:szCs w:val="32"/>
        </w:rPr>
        <w:t>构成商标</w:t>
      </w:r>
      <w:r w:rsidRPr="00AC27BF">
        <w:rPr>
          <w:rFonts w:ascii="仿宋_GB2312" w:eastAsia="仿宋_GB2312"/>
          <w:sz w:val="32"/>
          <w:szCs w:val="32"/>
        </w:rPr>
        <w:t>侵权</w:t>
      </w:r>
      <w:r w:rsidRPr="00AC27BF">
        <w:rPr>
          <w:rFonts w:ascii="仿宋_GB2312" w:eastAsia="仿宋_GB2312" w:hint="eastAsia"/>
          <w:sz w:val="32"/>
          <w:szCs w:val="32"/>
        </w:rPr>
        <w:t>。</w:t>
      </w:r>
      <w:proofErr w:type="gramStart"/>
      <w:r w:rsidRPr="007309CA">
        <w:rPr>
          <w:rFonts w:ascii="仿宋_GB2312" w:eastAsia="仿宋_GB2312" w:hint="eastAsia"/>
          <w:sz w:val="32"/>
          <w:szCs w:val="32"/>
        </w:rPr>
        <w:t>被告超</w:t>
      </w:r>
      <w:proofErr w:type="gramEnd"/>
      <w:r w:rsidRPr="007309CA">
        <w:rPr>
          <w:rFonts w:ascii="仿宋_GB2312" w:eastAsia="仿宋_GB2312" w:hint="eastAsia"/>
          <w:sz w:val="32"/>
          <w:szCs w:val="32"/>
        </w:rPr>
        <w:t>日公司不正当使用与“七波辉”近似的“七波威”企业字号，具有攀附在先知名企业商誉的意图，容易导致混淆</w:t>
      </w:r>
      <w:r w:rsidRPr="007309CA">
        <w:rPr>
          <w:rFonts w:ascii="仿宋_GB2312" w:eastAsia="仿宋_GB2312"/>
          <w:sz w:val="32"/>
          <w:szCs w:val="32"/>
        </w:rPr>
        <w:t>或</w:t>
      </w:r>
      <w:r w:rsidRPr="007309CA">
        <w:rPr>
          <w:rFonts w:ascii="仿宋_GB2312" w:eastAsia="仿宋_GB2312" w:hint="eastAsia"/>
          <w:sz w:val="32"/>
          <w:szCs w:val="32"/>
        </w:rPr>
        <w:t>误认，构成不正当竞争。</w:t>
      </w:r>
      <w:r w:rsidRPr="00AC27BF">
        <w:rPr>
          <w:rFonts w:ascii="仿宋_GB2312" w:eastAsia="仿宋_GB2312" w:hint="eastAsia"/>
          <w:sz w:val="32"/>
          <w:szCs w:val="32"/>
        </w:rPr>
        <w:t>被告应当</w:t>
      </w:r>
      <w:r w:rsidRPr="00AC27BF">
        <w:rPr>
          <w:rFonts w:ascii="仿宋_GB2312" w:eastAsia="仿宋_GB2312"/>
          <w:sz w:val="32"/>
          <w:szCs w:val="32"/>
        </w:rPr>
        <w:t>停止</w:t>
      </w:r>
      <w:r w:rsidRPr="00AC27BF">
        <w:rPr>
          <w:rFonts w:ascii="仿宋_GB2312" w:eastAsia="仿宋_GB2312" w:hint="eastAsia"/>
          <w:sz w:val="32"/>
          <w:szCs w:val="32"/>
        </w:rPr>
        <w:t>商标</w:t>
      </w:r>
      <w:r w:rsidRPr="00AC27BF">
        <w:rPr>
          <w:rFonts w:ascii="仿宋_GB2312" w:eastAsia="仿宋_GB2312"/>
          <w:sz w:val="32"/>
          <w:szCs w:val="32"/>
        </w:rPr>
        <w:t>侵权及不正当竞争行</w:t>
      </w:r>
      <w:r w:rsidRPr="00AC27BF">
        <w:rPr>
          <w:rFonts w:ascii="仿宋_GB2312" w:eastAsia="仿宋_GB2312" w:hint="eastAsia"/>
          <w:sz w:val="32"/>
          <w:szCs w:val="32"/>
        </w:rPr>
        <w:t>为</w:t>
      </w:r>
      <w:r w:rsidRPr="00AC27BF">
        <w:rPr>
          <w:rFonts w:ascii="仿宋_GB2312" w:eastAsia="仿宋_GB2312"/>
          <w:sz w:val="32"/>
          <w:szCs w:val="32"/>
        </w:rPr>
        <w:t>并赔偿损失。</w:t>
      </w:r>
      <w:r w:rsidRPr="00AC27BF">
        <w:rPr>
          <w:rFonts w:ascii="仿宋_GB2312" w:eastAsia="仿宋_GB2312" w:hint="eastAsia"/>
          <w:sz w:val="32"/>
          <w:szCs w:val="32"/>
        </w:rPr>
        <w:t>关于赔偿损失的数额，</w:t>
      </w:r>
      <w:proofErr w:type="gramStart"/>
      <w:r w:rsidRPr="00AC27BF">
        <w:rPr>
          <w:rFonts w:ascii="仿宋_GB2312" w:eastAsia="仿宋_GB2312" w:hint="eastAsia"/>
          <w:sz w:val="32"/>
          <w:szCs w:val="32"/>
        </w:rPr>
        <w:t>七波辉</w:t>
      </w:r>
      <w:proofErr w:type="gramEnd"/>
      <w:r w:rsidRPr="00AC27BF">
        <w:rPr>
          <w:rFonts w:ascii="仿宋_GB2312" w:eastAsia="仿宋_GB2312" w:hint="eastAsia"/>
          <w:sz w:val="32"/>
          <w:szCs w:val="32"/>
        </w:rPr>
        <w:t>公司主张</w:t>
      </w:r>
      <w:r w:rsidRPr="00AC27BF">
        <w:rPr>
          <w:rFonts w:ascii="仿宋_GB2312" w:eastAsia="仿宋_GB2312"/>
          <w:sz w:val="32"/>
          <w:szCs w:val="32"/>
        </w:rPr>
        <w:t>以</w:t>
      </w:r>
      <w:r w:rsidRPr="00AC27BF">
        <w:rPr>
          <w:rFonts w:ascii="仿宋_GB2312" w:eastAsia="仿宋_GB2312" w:hint="eastAsia"/>
          <w:sz w:val="32"/>
          <w:szCs w:val="32"/>
        </w:rPr>
        <w:t>侵权获利确定赔偿数额，超</w:t>
      </w:r>
      <w:r w:rsidRPr="00AC27BF">
        <w:rPr>
          <w:rFonts w:ascii="仿宋_GB2312" w:eastAsia="仿宋_GB2312"/>
          <w:sz w:val="32"/>
          <w:szCs w:val="32"/>
        </w:rPr>
        <w:t>日公司虽然否认</w:t>
      </w:r>
      <w:r w:rsidRPr="00AC27BF">
        <w:rPr>
          <w:rFonts w:ascii="仿宋_GB2312" w:eastAsia="仿宋_GB2312" w:hint="eastAsia"/>
          <w:sz w:val="32"/>
          <w:szCs w:val="32"/>
        </w:rPr>
        <w:t>网</w:t>
      </w:r>
      <w:r>
        <w:rPr>
          <w:rFonts w:ascii="仿宋_GB2312" w:eastAsia="仿宋_GB2312" w:hint="eastAsia"/>
          <w:sz w:val="32"/>
          <w:szCs w:val="32"/>
        </w:rPr>
        <w:t>页</w:t>
      </w:r>
      <w:r w:rsidRPr="00AC27BF">
        <w:rPr>
          <w:rFonts w:ascii="仿宋_GB2312" w:eastAsia="仿宋_GB2312"/>
          <w:sz w:val="32"/>
          <w:szCs w:val="32"/>
        </w:rPr>
        <w:t>宣传</w:t>
      </w:r>
      <w:r w:rsidRPr="00AC27BF">
        <w:rPr>
          <w:rFonts w:ascii="仿宋_GB2312" w:eastAsia="仿宋_GB2312" w:hint="eastAsia"/>
          <w:sz w:val="32"/>
          <w:szCs w:val="32"/>
        </w:rPr>
        <w:t>内容</w:t>
      </w:r>
      <w:r w:rsidRPr="00AC27BF">
        <w:rPr>
          <w:rFonts w:ascii="仿宋_GB2312" w:eastAsia="仿宋_GB2312"/>
          <w:sz w:val="32"/>
          <w:szCs w:val="32"/>
        </w:rPr>
        <w:t>的真实性，</w:t>
      </w:r>
      <w:r w:rsidRPr="00AC27BF">
        <w:rPr>
          <w:rFonts w:ascii="仿宋_GB2312" w:eastAsia="仿宋_GB2312" w:hint="eastAsia"/>
          <w:sz w:val="32"/>
          <w:szCs w:val="32"/>
        </w:rPr>
        <w:t>但并未提供有效财务账簿等证据予</w:t>
      </w:r>
      <w:r w:rsidRPr="00AC27BF">
        <w:rPr>
          <w:rFonts w:ascii="仿宋_GB2312" w:eastAsia="仿宋_GB2312"/>
          <w:sz w:val="32"/>
          <w:szCs w:val="32"/>
        </w:rPr>
        <w:t>以推翻</w:t>
      </w:r>
      <w:r>
        <w:rPr>
          <w:rFonts w:ascii="仿宋_GB2312" w:eastAsia="仿宋_GB2312" w:hint="eastAsia"/>
          <w:sz w:val="32"/>
          <w:szCs w:val="32"/>
        </w:rPr>
        <w:t>。在没有确切证据证明超日公司</w:t>
      </w:r>
      <w:r w:rsidRPr="00AC27BF">
        <w:rPr>
          <w:rFonts w:ascii="仿宋_GB2312" w:eastAsia="仿宋_GB2312" w:hint="eastAsia"/>
          <w:sz w:val="32"/>
          <w:szCs w:val="32"/>
        </w:rPr>
        <w:t>侵权获利</w:t>
      </w:r>
      <w:r>
        <w:rPr>
          <w:rFonts w:ascii="仿宋_GB2312" w:eastAsia="仿宋_GB2312" w:hint="eastAsia"/>
          <w:sz w:val="32"/>
          <w:szCs w:val="32"/>
        </w:rPr>
        <w:t>的</w:t>
      </w:r>
      <w:r w:rsidRPr="00AC27BF">
        <w:rPr>
          <w:rFonts w:ascii="仿宋_GB2312" w:eastAsia="仿宋_GB2312" w:hint="eastAsia"/>
          <w:sz w:val="32"/>
          <w:szCs w:val="32"/>
        </w:rPr>
        <w:t>情况</w:t>
      </w:r>
      <w:r w:rsidRPr="00AC27BF">
        <w:rPr>
          <w:rFonts w:ascii="仿宋_GB2312" w:eastAsia="仿宋_GB2312"/>
          <w:sz w:val="32"/>
          <w:szCs w:val="32"/>
        </w:rPr>
        <w:t>下，</w:t>
      </w:r>
      <w:r w:rsidRPr="00AC27BF">
        <w:rPr>
          <w:rFonts w:ascii="仿宋_GB2312" w:eastAsia="仿宋_GB2312" w:hint="eastAsia"/>
          <w:sz w:val="32"/>
          <w:szCs w:val="32"/>
        </w:rPr>
        <w:t>根据超日公司在阿里巴巴网站的宣传内容，其获利明显超过商标</w:t>
      </w:r>
      <w:r w:rsidRPr="00AC27BF">
        <w:rPr>
          <w:rFonts w:ascii="仿宋_GB2312" w:eastAsia="仿宋_GB2312"/>
          <w:sz w:val="32"/>
          <w:szCs w:val="32"/>
        </w:rPr>
        <w:t>法</w:t>
      </w:r>
      <w:r w:rsidRPr="00AC27BF">
        <w:rPr>
          <w:rFonts w:ascii="仿宋_GB2312" w:eastAsia="仿宋_GB2312" w:hint="eastAsia"/>
          <w:sz w:val="32"/>
          <w:szCs w:val="32"/>
        </w:rPr>
        <w:t>规定的</w:t>
      </w:r>
      <w:r w:rsidRPr="00AC27BF">
        <w:rPr>
          <w:rFonts w:ascii="仿宋_GB2312" w:eastAsia="仿宋_GB2312"/>
          <w:sz w:val="32"/>
          <w:szCs w:val="32"/>
        </w:rPr>
        <w:t>法定赔偿上限</w:t>
      </w:r>
      <w:r w:rsidRPr="00AC27BF">
        <w:rPr>
          <w:rFonts w:ascii="仿宋_GB2312" w:eastAsia="仿宋_GB2312" w:hint="eastAsia"/>
          <w:sz w:val="32"/>
          <w:szCs w:val="32"/>
        </w:rPr>
        <w:t>300万</w:t>
      </w:r>
      <w:r w:rsidRPr="00AC27BF">
        <w:rPr>
          <w:rFonts w:ascii="仿宋_GB2312" w:eastAsia="仿宋_GB2312"/>
          <w:sz w:val="32"/>
          <w:szCs w:val="32"/>
        </w:rPr>
        <w:t>元，</w:t>
      </w:r>
      <w:r w:rsidRPr="00AC27BF">
        <w:rPr>
          <w:rFonts w:ascii="仿宋_GB2312" w:eastAsia="仿宋_GB2312" w:hint="eastAsia"/>
          <w:sz w:val="32"/>
          <w:szCs w:val="32"/>
        </w:rPr>
        <w:t>故酌</w:t>
      </w:r>
      <w:r w:rsidRPr="00AC27BF">
        <w:rPr>
          <w:rFonts w:ascii="仿宋_GB2312" w:eastAsia="仿宋_GB2312"/>
          <w:sz w:val="32"/>
          <w:szCs w:val="32"/>
        </w:rPr>
        <w:t>情确定</w:t>
      </w:r>
      <w:r w:rsidRPr="00AC27BF">
        <w:rPr>
          <w:rFonts w:ascii="仿宋_GB2312" w:eastAsia="仿宋_GB2312" w:hint="eastAsia"/>
          <w:sz w:val="32"/>
          <w:szCs w:val="32"/>
        </w:rPr>
        <w:t>400万</w:t>
      </w:r>
      <w:r w:rsidRPr="00AC27BF">
        <w:rPr>
          <w:rFonts w:ascii="仿宋_GB2312" w:eastAsia="仿宋_GB2312"/>
          <w:sz w:val="32"/>
          <w:szCs w:val="32"/>
        </w:rPr>
        <w:t>元的赔偿数额。</w:t>
      </w:r>
    </w:p>
    <w:p w:rsidR="0089470B" w:rsidRPr="00F00F93" w:rsidRDefault="00F00F93" w:rsidP="00F00F93">
      <w:pPr>
        <w:widowControl/>
        <w:ind w:firstLineChars="200" w:firstLine="640"/>
        <w:jc w:val="left"/>
      </w:pPr>
      <w:r w:rsidRPr="00AC27BF">
        <w:rPr>
          <w:rFonts w:ascii="仿宋_GB2312" w:eastAsia="仿宋_GB2312" w:hint="eastAsia"/>
          <w:sz w:val="32"/>
          <w:szCs w:val="32"/>
        </w:rPr>
        <w:t>【典型</w:t>
      </w:r>
      <w:r w:rsidRPr="00AC27BF">
        <w:rPr>
          <w:rFonts w:ascii="仿宋_GB2312" w:eastAsia="仿宋_GB2312"/>
          <w:sz w:val="32"/>
          <w:szCs w:val="32"/>
        </w:rPr>
        <w:t>意义</w:t>
      </w:r>
      <w:r w:rsidRPr="00AC27BF">
        <w:rPr>
          <w:rFonts w:ascii="仿宋_GB2312" w:eastAsia="仿宋_GB2312" w:hint="eastAsia"/>
          <w:sz w:val="32"/>
          <w:szCs w:val="32"/>
        </w:rPr>
        <w:t>】</w:t>
      </w:r>
      <w:r w:rsidRPr="00F00F93">
        <w:rPr>
          <w:rFonts w:ascii="仿宋_GB2312" w:eastAsia="仿宋_GB2312"/>
          <w:sz w:val="32"/>
          <w:szCs w:val="32"/>
        </w:rPr>
        <w:t>本案系一起贯彻严格保护司法政策、加大损害赔偿力度的典型案件。本案中，虽然没有准确证据证明权利人实际损失或侵权人侵权获利，但根据侵权人的宣传，可以确定其侵权获利明显超过法定赔偿最高限额。故法院在计算赔偿所需的部分数据确有证据支持的基础上，根据案情运用自由裁量权，突破法定赔偿最高限额，确定了公平合理的赔偿数额，有力保护了权利人的合法权利。本案的裁判，体现了对具有较高知名度并为相关公众所熟知的商标和字号给予较大程度保护的司法导向。本案入选</w:t>
      </w:r>
      <w:bookmarkStart w:id="0" w:name="_GoBack"/>
      <w:r w:rsidRPr="00F00F93">
        <w:rPr>
          <w:rFonts w:ascii="仿宋_GB2312" w:eastAsia="仿宋_GB2312"/>
          <w:sz w:val="32"/>
          <w:szCs w:val="32"/>
        </w:rPr>
        <w:t>2019年中国法院50件典型知识产权案例</w:t>
      </w:r>
      <w:bookmarkEnd w:id="0"/>
      <w:r w:rsidRPr="00F00F93">
        <w:rPr>
          <w:rFonts w:ascii="仿宋_GB2312" w:eastAsia="仿宋_GB2312"/>
          <w:sz w:val="32"/>
          <w:szCs w:val="32"/>
        </w:rPr>
        <w:t>及</w:t>
      </w:r>
      <w:r w:rsidRPr="00F00F93">
        <w:rPr>
          <w:rFonts w:ascii="仿宋_GB2312" w:eastAsia="仿宋_GB2312"/>
          <w:sz w:val="32"/>
          <w:szCs w:val="32"/>
        </w:rPr>
        <w:t>2019年度山东法院十大知识产权案件。</w:t>
      </w:r>
    </w:p>
    <w:sectPr w:rsidR="0089470B" w:rsidRPr="00F00F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altName w:val="Arial Unicode MS"/>
    <w:charset w:val="86"/>
    <w:family w:val="auto"/>
    <w:pitch w:val="variable"/>
    <w:sig w:usb0="00000000" w:usb1="080E0000" w:usb2="00000010" w:usb3="00000000" w:csb0="00040000" w:csb1="00000000"/>
  </w:font>
  <w:font w:name="仿宋_GB2312">
    <w:altName w:val="汉仪仿宋KW"/>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F93"/>
    <w:rsid w:val="000049BC"/>
    <w:rsid w:val="00007441"/>
    <w:rsid w:val="00015A52"/>
    <w:rsid w:val="000257A2"/>
    <w:rsid w:val="00064FAF"/>
    <w:rsid w:val="00065387"/>
    <w:rsid w:val="00076676"/>
    <w:rsid w:val="000802ED"/>
    <w:rsid w:val="00081110"/>
    <w:rsid w:val="00085329"/>
    <w:rsid w:val="00086106"/>
    <w:rsid w:val="00087F4E"/>
    <w:rsid w:val="00090B86"/>
    <w:rsid w:val="0009254E"/>
    <w:rsid w:val="0009296B"/>
    <w:rsid w:val="0009449B"/>
    <w:rsid w:val="00096994"/>
    <w:rsid w:val="000A151B"/>
    <w:rsid w:val="000A6111"/>
    <w:rsid w:val="000B1B43"/>
    <w:rsid w:val="000C03D6"/>
    <w:rsid w:val="000C2FCD"/>
    <w:rsid w:val="000C3F85"/>
    <w:rsid w:val="000C484A"/>
    <w:rsid w:val="000C5CCF"/>
    <w:rsid w:val="000D5918"/>
    <w:rsid w:val="000E0B8D"/>
    <w:rsid w:val="000E4835"/>
    <w:rsid w:val="000F0749"/>
    <w:rsid w:val="000F0964"/>
    <w:rsid w:val="00101473"/>
    <w:rsid w:val="0010423C"/>
    <w:rsid w:val="001063BA"/>
    <w:rsid w:val="001120D2"/>
    <w:rsid w:val="00114D5D"/>
    <w:rsid w:val="00115B07"/>
    <w:rsid w:val="00120216"/>
    <w:rsid w:val="00120E73"/>
    <w:rsid w:val="00123DBA"/>
    <w:rsid w:val="001241D6"/>
    <w:rsid w:val="00130DF5"/>
    <w:rsid w:val="0013309E"/>
    <w:rsid w:val="001330E2"/>
    <w:rsid w:val="001373B3"/>
    <w:rsid w:val="00141294"/>
    <w:rsid w:val="00142973"/>
    <w:rsid w:val="001448E5"/>
    <w:rsid w:val="00145370"/>
    <w:rsid w:val="001530C4"/>
    <w:rsid w:val="001604C8"/>
    <w:rsid w:val="00161267"/>
    <w:rsid w:val="001631F8"/>
    <w:rsid w:val="0017435E"/>
    <w:rsid w:val="00177B96"/>
    <w:rsid w:val="00184AD0"/>
    <w:rsid w:val="00184D62"/>
    <w:rsid w:val="0018793F"/>
    <w:rsid w:val="00192022"/>
    <w:rsid w:val="00193221"/>
    <w:rsid w:val="00195195"/>
    <w:rsid w:val="00196954"/>
    <w:rsid w:val="001A39FE"/>
    <w:rsid w:val="001B2853"/>
    <w:rsid w:val="001B488B"/>
    <w:rsid w:val="001B5451"/>
    <w:rsid w:val="001C2509"/>
    <w:rsid w:val="001C5406"/>
    <w:rsid w:val="001C5C15"/>
    <w:rsid w:val="001D4475"/>
    <w:rsid w:val="001F1359"/>
    <w:rsid w:val="001F23BD"/>
    <w:rsid w:val="001F25EB"/>
    <w:rsid w:val="001F5158"/>
    <w:rsid w:val="001F61F0"/>
    <w:rsid w:val="0020569A"/>
    <w:rsid w:val="00206EAB"/>
    <w:rsid w:val="00215F10"/>
    <w:rsid w:val="00223BD6"/>
    <w:rsid w:val="00230C4F"/>
    <w:rsid w:val="0023209E"/>
    <w:rsid w:val="00235FB0"/>
    <w:rsid w:val="00237208"/>
    <w:rsid w:val="00237D82"/>
    <w:rsid w:val="00244A5D"/>
    <w:rsid w:val="00250EEC"/>
    <w:rsid w:val="002536B4"/>
    <w:rsid w:val="0025526B"/>
    <w:rsid w:val="00255AFB"/>
    <w:rsid w:val="0026326D"/>
    <w:rsid w:val="002676FA"/>
    <w:rsid w:val="00283DE9"/>
    <w:rsid w:val="00284472"/>
    <w:rsid w:val="0028639F"/>
    <w:rsid w:val="0028792C"/>
    <w:rsid w:val="00293799"/>
    <w:rsid w:val="002A0801"/>
    <w:rsid w:val="002A2BA9"/>
    <w:rsid w:val="002A3049"/>
    <w:rsid w:val="002A5DE5"/>
    <w:rsid w:val="002B0E40"/>
    <w:rsid w:val="002B1EA7"/>
    <w:rsid w:val="002B2EC9"/>
    <w:rsid w:val="002C0367"/>
    <w:rsid w:val="002C578C"/>
    <w:rsid w:val="002D0765"/>
    <w:rsid w:val="002D15A4"/>
    <w:rsid w:val="002E27E7"/>
    <w:rsid w:val="002E4B2B"/>
    <w:rsid w:val="002F60E7"/>
    <w:rsid w:val="003042B0"/>
    <w:rsid w:val="00310229"/>
    <w:rsid w:val="003126A0"/>
    <w:rsid w:val="00312C48"/>
    <w:rsid w:val="00313188"/>
    <w:rsid w:val="003260FF"/>
    <w:rsid w:val="00334F15"/>
    <w:rsid w:val="00335C2A"/>
    <w:rsid w:val="003426EE"/>
    <w:rsid w:val="00346FEF"/>
    <w:rsid w:val="003630C1"/>
    <w:rsid w:val="00365E6E"/>
    <w:rsid w:val="0037272A"/>
    <w:rsid w:val="003842A3"/>
    <w:rsid w:val="00384F41"/>
    <w:rsid w:val="00395479"/>
    <w:rsid w:val="003A04A5"/>
    <w:rsid w:val="003A26C7"/>
    <w:rsid w:val="003B61C7"/>
    <w:rsid w:val="003B6F00"/>
    <w:rsid w:val="003C2EAA"/>
    <w:rsid w:val="003C5A54"/>
    <w:rsid w:val="003E3D10"/>
    <w:rsid w:val="003F1FB6"/>
    <w:rsid w:val="004114AF"/>
    <w:rsid w:val="00412851"/>
    <w:rsid w:val="00415A81"/>
    <w:rsid w:val="00420B8B"/>
    <w:rsid w:val="00421287"/>
    <w:rsid w:val="00425B60"/>
    <w:rsid w:val="00446A48"/>
    <w:rsid w:val="004526D5"/>
    <w:rsid w:val="004608E3"/>
    <w:rsid w:val="004672F8"/>
    <w:rsid w:val="00477664"/>
    <w:rsid w:val="00485F5B"/>
    <w:rsid w:val="00490328"/>
    <w:rsid w:val="00496598"/>
    <w:rsid w:val="004A2042"/>
    <w:rsid w:val="004A6A2A"/>
    <w:rsid w:val="004A6C0B"/>
    <w:rsid w:val="004B17FF"/>
    <w:rsid w:val="004B1808"/>
    <w:rsid w:val="004C0B82"/>
    <w:rsid w:val="004C137A"/>
    <w:rsid w:val="004C196B"/>
    <w:rsid w:val="004C331E"/>
    <w:rsid w:val="004D13DD"/>
    <w:rsid w:val="004D562A"/>
    <w:rsid w:val="004D7DD2"/>
    <w:rsid w:val="004D7F3A"/>
    <w:rsid w:val="004E7A73"/>
    <w:rsid w:val="004F0ACC"/>
    <w:rsid w:val="004F6318"/>
    <w:rsid w:val="00502B79"/>
    <w:rsid w:val="00510D8F"/>
    <w:rsid w:val="00513BDE"/>
    <w:rsid w:val="00515DAA"/>
    <w:rsid w:val="0051712D"/>
    <w:rsid w:val="00523DFF"/>
    <w:rsid w:val="00530F5B"/>
    <w:rsid w:val="0053680B"/>
    <w:rsid w:val="00546B5F"/>
    <w:rsid w:val="0054773A"/>
    <w:rsid w:val="00550F3A"/>
    <w:rsid w:val="005568D0"/>
    <w:rsid w:val="0056246F"/>
    <w:rsid w:val="005658BE"/>
    <w:rsid w:val="00570694"/>
    <w:rsid w:val="0057252B"/>
    <w:rsid w:val="0057728F"/>
    <w:rsid w:val="0058337D"/>
    <w:rsid w:val="005A042B"/>
    <w:rsid w:val="005A3BA8"/>
    <w:rsid w:val="005B77DB"/>
    <w:rsid w:val="005C3966"/>
    <w:rsid w:val="005D6EA7"/>
    <w:rsid w:val="005D7AD0"/>
    <w:rsid w:val="005E44D6"/>
    <w:rsid w:val="005F43E5"/>
    <w:rsid w:val="0060199D"/>
    <w:rsid w:val="00602F80"/>
    <w:rsid w:val="00606137"/>
    <w:rsid w:val="00614691"/>
    <w:rsid w:val="00615E3F"/>
    <w:rsid w:val="0062030F"/>
    <w:rsid w:val="00626AC7"/>
    <w:rsid w:val="00627507"/>
    <w:rsid w:val="006314B8"/>
    <w:rsid w:val="00632F4E"/>
    <w:rsid w:val="00633FFB"/>
    <w:rsid w:val="00641FB3"/>
    <w:rsid w:val="006454D1"/>
    <w:rsid w:val="00647756"/>
    <w:rsid w:val="00667128"/>
    <w:rsid w:val="00671A21"/>
    <w:rsid w:val="006821E8"/>
    <w:rsid w:val="00683F2A"/>
    <w:rsid w:val="00686C71"/>
    <w:rsid w:val="00691BC3"/>
    <w:rsid w:val="00693B8C"/>
    <w:rsid w:val="00697C86"/>
    <w:rsid w:val="006A006E"/>
    <w:rsid w:val="006A1215"/>
    <w:rsid w:val="006A3887"/>
    <w:rsid w:val="006A65A8"/>
    <w:rsid w:val="006B03C3"/>
    <w:rsid w:val="006B35B8"/>
    <w:rsid w:val="006B65A2"/>
    <w:rsid w:val="006C05D9"/>
    <w:rsid w:val="006C6BF2"/>
    <w:rsid w:val="006C794E"/>
    <w:rsid w:val="006D27B8"/>
    <w:rsid w:val="006D7330"/>
    <w:rsid w:val="006E14E8"/>
    <w:rsid w:val="006E1CEC"/>
    <w:rsid w:val="006E6979"/>
    <w:rsid w:val="006F29D8"/>
    <w:rsid w:val="006F5869"/>
    <w:rsid w:val="0070421F"/>
    <w:rsid w:val="0071049F"/>
    <w:rsid w:val="00710FA2"/>
    <w:rsid w:val="00712863"/>
    <w:rsid w:val="00713F95"/>
    <w:rsid w:val="00716094"/>
    <w:rsid w:val="0072486A"/>
    <w:rsid w:val="00724990"/>
    <w:rsid w:val="00724EFF"/>
    <w:rsid w:val="00725139"/>
    <w:rsid w:val="00730703"/>
    <w:rsid w:val="007324C6"/>
    <w:rsid w:val="0073312A"/>
    <w:rsid w:val="007353BB"/>
    <w:rsid w:val="007550CB"/>
    <w:rsid w:val="00757C4E"/>
    <w:rsid w:val="0076304C"/>
    <w:rsid w:val="0077242C"/>
    <w:rsid w:val="00774933"/>
    <w:rsid w:val="00780BF9"/>
    <w:rsid w:val="00792369"/>
    <w:rsid w:val="007932A8"/>
    <w:rsid w:val="00793BBE"/>
    <w:rsid w:val="00795F86"/>
    <w:rsid w:val="007969D5"/>
    <w:rsid w:val="00797F04"/>
    <w:rsid w:val="007A3AD4"/>
    <w:rsid w:val="007B02A9"/>
    <w:rsid w:val="007B03C9"/>
    <w:rsid w:val="007B3A89"/>
    <w:rsid w:val="007B4C87"/>
    <w:rsid w:val="007B5601"/>
    <w:rsid w:val="007B613F"/>
    <w:rsid w:val="007B653E"/>
    <w:rsid w:val="007C3BE5"/>
    <w:rsid w:val="007D0AE6"/>
    <w:rsid w:val="007D4E44"/>
    <w:rsid w:val="007D4FC9"/>
    <w:rsid w:val="007E13A2"/>
    <w:rsid w:val="007E2329"/>
    <w:rsid w:val="007E45E1"/>
    <w:rsid w:val="007E5D3C"/>
    <w:rsid w:val="007E7943"/>
    <w:rsid w:val="007F2DD3"/>
    <w:rsid w:val="007F5716"/>
    <w:rsid w:val="007F5DFF"/>
    <w:rsid w:val="007F6FB5"/>
    <w:rsid w:val="007F798E"/>
    <w:rsid w:val="00807CA4"/>
    <w:rsid w:val="00812252"/>
    <w:rsid w:val="00813E0C"/>
    <w:rsid w:val="00823CEE"/>
    <w:rsid w:val="0082405D"/>
    <w:rsid w:val="00824D70"/>
    <w:rsid w:val="008264AC"/>
    <w:rsid w:val="008271BC"/>
    <w:rsid w:val="00833428"/>
    <w:rsid w:val="0084137B"/>
    <w:rsid w:val="00844889"/>
    <w:rsid w:val="00855C5B"/>
    <w:rsid w:val="00856E24"/>
    <w:rsid w:val="008636C7"/>
    <w:rsid w:val="00864CBB"/>
    <w:rsid w:val="00867A2A"/>
    <w:rsid w:val="008731D8"/>
    <w:rsid w:val="0087736E"/>
    <w:rsid w:val="00880622"/>
    <w:rsid w:val="008806AA"/>
    <w:rsid w:val="008846F3"/>
    <w:rsid w:val="00886DED"/>
    <w:rsid w:val="00887B06"/>
    <w:rsid w:val="0089062F"/>
    <w:rsid w:val="0089470B"/>
    <w:rsid w:val="008A399F"/>
    <w:rsid w:val="008B14F5"/>
    <w:rsid w:val="008B1991"/>
    <w:rsid w:val="008B2627"/>
    <w:rsid w:val="008B28C6"/>
    <w:rsid w:val="008C058E"/>
    <w:rsid w:val="008C0BBA"/>
    <w:rsid w:val="008C1D86"/>
    <w:rsid w:val="008C2B95"/>
    <w:rsid w:val="008C6193"/>
    <w:rsid w:val="008C7799"/>
    <w:rsid w:val="008D6745"/>
    <w:rsid w:val="008E79F4"/>
    <w:rsid w:val="00901048"/>
    <w:rsid w:val="009038F4"/>
    <w:rsid w:val="009070D9"/>
    <w:rsid w:val="009138DB"/>
    <w:rsid w:val="009150CF"/>
    <w:rsid w:val="00920980"/>
    <w:rsid w:val="00920D2E"/>
    <w:rsid w:val="009236EF"/>
    <w:rsid w:val="009415A4"/>
    <w:rsid w:val="0094520D"/>
    <w:rsid w:val="009467D1"/>
    <w:rsid w:val="00954DB3"/>
    <w:rsid w:val="009606B5"/>
    <w:rsid w:val="0096092E"/>
    <w:rsid w:val="0096641B"/>
    <w:rsid w:val="0097077D"/>
    <w:rsid w:val="0098063F"/>
    <w:rsid w:val="00991D5F"/>
    <w:rsid w:val="0099475B"/>
    <w:rsid w:val="009A202B"/>
    <w:rsid w:val="009A44E6"/>
    <w:rsid w:val="009A5DBF"/>
    <w:rsid w:val="009A717E"/>
    <w:rsid w:val="009B2CEA"/>
    <w:rsid w:val="009B5815"/>
    <w:rsid w:val="009C20D3"/>
    <w:rsid w:val="009D0713"/>
    <w:rsid w:val="009D1435"/>
    <w:rsid w:val="009D23B0"/>
    <w:rsid w:val="009D43EC"/>
    <w:rsid w:val="009D4ACE"/>
    <w:rsid w:val="009D588F"/>
    <w:rsid w:val="009E43B7"/>
    <w:rsid w:val="009E4C3A"/>
    <w:rsid w:val="00A03444"/>
    <w:rsid w:val="00A04420"/>
    <w:rsid w:val="00A06CB8"/>
    <w:rsid w:val="00A10202"/>
    <w:rsid w:val="00A24EF4"/>
    <w:rsid w:val="00A4070E"/>
    <w:rsid w:val="00A45769"/>
    <w:rsid w:val="00A513DB"/>
    <w:rsid w:val="00A5234A"/>
    <w:rsid w:val="00A547CC"/>
    <w:rsid w:val="00A550CD"/>
    <w:rsid w:val="00A553B6"/>
    <w:rsid w:val="00A61516"/>
    <w:rsid w:val="00A6218E"/>
    <w:rsid w:val="00A72181"/>
    <w:rsid w:val="00A8124D"/>
    <w:rsid w:val="00A83BCA"/>
    <w:rsid w:val="00A940AB"/>
    <w:rsid w:val="00AA2AA1"/>
    <w:rsid w:val="00AA3CF8"/>
    <w:rsid w:val="00AB2BC9"/>
    <w:rsid w:val="00AB3DEF"/>
    <w:rsid w:val="00AB6679"/>
    <w:rsid w:val="00AB7BE2"/>
    <w:rsid w:val="00AC0ABA"/>
    <w:rsid w:val="00AC2107"/>
    <w:rsid w:val="00AD2D97"/>
    <w:rsid w:val="00AD4607"/>
    <w:rsid w:val="00AD76F3"/>
    <w:rsid w:val="00AD7B74"/>
    <w:rsid w:val="00AE301A"/>
    <w:rsid w:val="00AF1FA6"/>
    <w:rsid w:val="00B0798C"/>
    <w:rsid w:val="00B10118"/>
    <w:rsid w:val="00B1769E"/>
    <w:rsid w:val="00B17F6A"/>
    <w:rsid w:val="00B20C9B"/>
    <w:rsid w:val="00B27D69"/>
    <w:rsid w:val="00B3407B"/>
    <w:rsid w:val="00B4145F"/>
    <w:rsid w:val="00B424C1"/>
    <w:rsid w:val="00B4743D"/>
    <w:rsid w:val="00B629E9"/>
    <w:rsid w:val="00B677FA"/>
    <w:rsid w:val="00B702BE"/>
    <w:rsid w:val="00B712DC"/>
    <w:rsid w:val="00B76AF9"/>
    <w:rsid w:val="00B811F5"/>
    <w:rsid w:val="00B81934"/>
    <w:rsid w:val="00B82191"/>
    <w:rsid w:val="00B8375E"/>
    <w:rsid w:val="00B8609C"/>
    <w:rsid w:val="00B909D6"/>
    <w:rsid w:val="00B90B7C"/>
    <w:rsid w:val="00B9394B"/>
    <w:rsid w:val="00B9598D"/>
    <w:rsid w:val="00BA7748"/>
    <w:rsid w:val="00BB0F4F"/>
    <w:rsid w:val="00BB2CD4"/>
    <w:rsid w:val="00BB425B"/>
    <w:rsid w:val="00BB707A"/>
    <w:rsid w:val="00BE005F"/>
    <w:rsid w:val="00BF1A8C"/>
    <w:rsid w:val="00BF268B"/>
    <w:rsid w:val="00BF3A4F"/>
    <w:rsid w:val="00BF44C5"/>
    <w:rsid w:val="00BF742D"/>
    <w:rsid w:val="00BF79BB"/>
    <w:rsid w:val="00C00A68"/>
    <w:rsid w:val="00C11BFF"/>
    <w:rsid w:val="00C1331A"/>
    <w:rsid w:val="00C2008A"/>
    <w:rsid w:val="00C215B9"/>
    <w:rsid w:val="00C23841"/>
    <w:rsid w:val="00C27A3A"/>
    <w:rsid w:val="00C3239A"/>
    <w:rsid w:val="00C327A4"/>
    <w:rsid w:val="00C43318"/>
    <w:rsid w:val="00C43EC5"/>
    <w:rsid w:val="00C440ED"/>
    <w:rsid w:val="00C47138"/>
    <w:rsid w:val="00C472B2"/>
    <w:rsid w:val="00C5412F"/>
    <w:rsid w:val="00C5544A"/>
    <w:rsid w:val="00C55E38"/>
    <w:rsid w:val="00C56EF9"/>
    <w:rsid w:val="00C5756D"/>
    <w:rsid w:val="00C649D1"/>
    <w:rsid w:val="00C64D35"/>
    <w:rsid w:val="00C65BD3"/>
    <w:rsid w:val="00C8091A"/>
    <w:rsid w:val="00C83556"/>
    <w:rsid w:val="00C85163"/>
    <w:rsid w:val="00C86753"/>
    <w:rsid w:val="00C909D8"/>
    <w:rsid w:val="00CA0D13"/>
    <w:rsid w:val="00CA4177"/>
    <w:rsid w:val="00CA798E"/>
    <w:rsid w:val="00CB08C5"/>
    <w:rsid w:val="00CB64FC"/>
    <w:rsid w:val="00CC06D7"/>
    <w:rsid w:val="00CC1105"/>
    <w:rsid w:val="00CC2C3F"/>
    <w:rsid w:val="00CC3330"/>
    <w:rsid w:val="00CD6DC7"/>
    <w:rsid w:val="00CE3E1C"/>
    <w:rsid w:val="00CF05B8"/>
    <w:rsid w:val="00CF4E7A"/>
    <w:rsid w:val="00D03907"/>
    <w:rsid w:val="00D0506B"/>
    <w:rsid w:val="00D0763C"/>
    <w:rsid w:val="00D17389"/>
    <w:rsid w:val="00D2264E"/>
    <w:rsid w:val="00D23CF9"/>
    <w:rsid w:val="00D34D3A"/>
    <w:rsid w:val="00D366D5"/>
    <w:rsid w:val="00D41E84"/>
    <w:rsid w:val="00D44923"/>
    <w:rsid w:val="00D56612"/>
    <w:rsid w:val="00D66200"/>
    <w:rsid w:val="00D72C87"/>
    <w:rsid w:val="00D84A26"/>
    <w:rsid w:val="00D868D8"/>
    <w:rsid w:val="00D8787C"/>
    <w:rsid w:val="00D87B85"/>
    <w:rsid w:val="00D916D3"/>
    <w:rsid w:val="00D973F8"/>
    <w:rsid w:val="00DA2790"/>
    <w:rsid w:val="00DB13DF"/>
    <w:rsid w:val="00DB44FD"/>
    <w:rsid w:val="00DB77FD"/>
    <w:rsid w:val="00DC35CB"/>
    <w:rsid w:val="00DD0134"/>
    <w:rsid w:val="00DD0990"/>
    <w:rsid w:val="00DD0BA4"/>
    <w:rsid w:val="00DD3E9E"/>
    <w:rsid w:val="00DD796B"/>
    <w:rsid w:val="00DE205F"/>
    <w:rsid w:val="00DE3B81"/>
    <w:rsid w:val="00DE4B81"/>
    <w:rsid w:val="00DE5434"/>
    <w:rsid w:val="00DE60BF"/>
    <w:rsid w:val="00DE7054"/>
    <w:rsid w:val="00DF2100"/>
    <w:rsid w:val="00DF3C3C"/>
    <w:rsid w:val="00DF3E5F"/>
    <w:rsid w:val="00E00F58"/>
    <w:rsid w:val="00E01FB4"/>
    <w:rsid w:val="00E05E62"/>
    <w:rsid w:val="00E10BF1"/>
    <w:rsid w:val="00E16E16"/>
    <w:rsid w:val="00E22433"/>
    <w:rsid w:val="00E2514A"/>
    <w:rsid w:val="00E26C5F"/>
    <w:rsid w:val="00E27F9E"/>
    <w:rsid w:val="00E33AAE"/>
    <w:rsid w:val="00E45E6D"/>
    <w:rsid w:val="00E64FAF"/>
    <w:rsid w:val="00E65AF0"/>
    <w:rsid w:val="00E7070B"/>
    <w:rsid w:val="00E71EF4"/>
    <w:rsid w:val="00E72AA0"/>
    <w:rsid w:val="00E77E4F"/>
    <w:rsid w:val="00E8096B"/>
    <w:rsid w:val="00E80FCC"/>
    <w:rsid w:val="00E90C11"/>
    <w:rsid w:val="00E92F2B"/>
    <w:rsid w:val="00E973C7"/>
    <w:rsid w:val="00EA28AC"/>
    <w:rsid w:val="00EB3FE3"/>
    <w:rsid w:val="00EB6570"/>
    <w:rsid w:val="00EC59AF"/>
    <w:rsid w:val="00EC6C7D"/>
    <w:rsid w:val="00EC7D25"/>
    <w:rsid w:val="00ED2731"/>
    <w:rsid w:val="00EE0C38"/>
    <w:rsid w:val="00EF17F4"/>
    <w:rsid w:val="00EF1AB1"/>
    <w:rsid w:val="00EF391C"/>
    <w:rsid w:val="00EF49E5"/>
    <w:rsid w:val="00EF4B9B"/>
    <w:rsid w:val="00EF63CF"/>
    <w:rsid w:val="00F00F93"/>
    <w:rsid w:val="00F135EC"/>
    <w:rsid w:val="00F15B31"/>
    <w:rsid w:val="00F16DE1"/>
    <w:rsid w:val="00F16F5D"/>
    <w:rsid w:val="00F178F7"/>
    <w:rsid w:val="00F2055D"/>
    <w:rsid w:val="00F2162A"/>
    <w:rsid w:val="00F21DF2"/>
    <w:rsid w:val="00F24B9F"/>
    <w:rsid w:val="00F24FB8"/>
    <w:rsid w:val="00F278FF"/>
    <w:rsid w:val="00F30F39"/>
    <w:rsid w:val="00F320CA"/>
    <w:rsid w:val="00F45809"/>
    <w:rsid w:val="00F45890"/>
    <w:rsid w:val="00F539A1"/>
    <w:rsid w:val="00F53B8D"/>
    <w:rsid w:val="00F54EEE"/>
    <w:rsid w:val="00F5508D"/>
    <w:rsid w:val="00F55170"/>
    <w:rsid w:val="00F57709"/>
    <w:rsid w:val="00F6294C"/>
    <w:rsid w:val="00F64B30"/>
    <w:rsid w:val="00F65E93"/>
    <w:rsid w:val="00F71B33"/>
    <w:rsid w:val="00F7300F"/>
    <w:rsid w:val="00F7760C"/>
    <w:rsid w:val="00F8128B"/>
    <w:rsid w:val="00F823F8"/>
    <w:rsid w:val="00F87FC5"/>
    <w:rsid w:val="00F957A8"/>
    <w:rsid w:val="00FB199A"/>
    <w:rsid w:val="00FB4384"/>
    <w:rsid w:val="00FC4D0A"/>
    <w:rsid w:val="00FD0FC1"/>
    <w:rsid w:val="00FE0704"/>
    <w:rsid w:val="00FE228B"/>
    <w:rsid w:val="00FF1534"/>
    <w:rsid w:val="00FF34CD"/>
    <w:rsid w:val="00FF4447"/>
    <w:rsid w:val="00FF5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0E1505-1739-40C7-AA6E-BAC5A1E6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F9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00F93"/>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tm-images.oss-cn-beijing.aliyuncs.com/jpg/dd49f4a2/63baa8d4/601a6a98/a4a806b4/logo_middle.jpg"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https://tm-images.oss-cn-beijing.aliyuncs.com/jpg/dd49f4a2/63baa8d4/601a6a98/a4a806b4/logo_middle.jpg"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192</Words>
  <Characters>1100</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田越洋</dc:creator>
  <cp:keywords/>
  <dc:description/>
  <cp:lastModifiedBy>田越洋</cp:lastModifiedBy>
  <cp:revision>1</cp:revision>
  <dcterms:created xsi:type="dcterms:W3CDTF">2020-04-26T08:01:00Z</dcterms:created>
  <dcterms:modified xsi:type="dcterms:W3CDTF">2020-04-26T08:06:00Z</dcterms:modified>
</cp:coreProperties>
</file>